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1431" w:rsidRDefault="009D1431" w:rsidP="009D1431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"Музейный уголок имени </w:t>
      </w:r>
      <w:proofErr w:type="spellStart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Зияудина</w:t>
      </w:r>
      <w:proofErr w:type="spellEnd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Садулаевича</w:t>
      </w:r>
      <w:proofErr w:type="spellEnd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Абдулаева</w:t>
      </w:r>
      <w:proofErr w:type="spellEnd"/>
      <w:r w:rsidRPr="009D14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9D1431" w:rsidRDefault="009D1431" w:rsidP="007D6E4B">
      <w:pPr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Бокова Л.С-А.,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7D6E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.о</w:t>
      </w:r>
      <w:proofErr w:type="spellEnd"/>
      <w:r w:rsidR="007D6E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заместителя директора по ВР                       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МБОУ «СОШ №1 им.З.С.Абдулаева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с.Катар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-Юрт»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14"/>
        <w:gridCol w:w="6798"/>
      </w:tblGrid>
      <w:tr w:rsidR="009D1431" w:rsidTr="00B32AB2">
        <w:trPr>
          <w:trHeight w:val="759"/>
        </w:trPr>
        <w:tc>
          <w:tcPr>
            <w:tcW w:w="3114" w:type="dxa"/>
          </w:tcPr>
          <w:p w:rsidR="009D1431" w:rsidRPr="007D6E4B" w:rsidRDefault="000B3741" w:rsidP="009D1431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D6E4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Название проекта</w:t>
            </w:r>
          </w:p>
        </w:tc>
        <w:tc>
          <w:tcPr>
            <w:tcW w:w="6798" w:type="dxa"/>
          </w:tcPr>
          <w:p w:rsidR="009D1431" w:rsidRDefault="00B32AB2" w:rsidP="009D143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Музейный уголок имени </w:t>
            </w:r>
            <w:proofErr w:type="spellStart"/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Зияудина</w:t>
            </w:r>
            <w:proofErr w:type="spellEnd"/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Садулаевича</w:t>
            </w:r>
            <w:proofErr w:type="spellEnd"/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9D1431"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0B3741" w:rsidTr="00B32AB2">
        <w:trPr>
          <w:trHeight w:val="385"/>
        </w:trPr>
        <w:tc>
          <w:tcPr>
            <w:tcW w:w="3114" w:type="dxa"/>
          </w:tcPr>
          <w:p w:rsidR="000B3741" w:rsidRPr="007D6E4B" w:rsidRDefault="000B3741" w:rsidP="000B374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6E4B">
              <w:rPr>
                <w:rFonts w:ascii="Times New Roman" w:hAnsi="Times New Roman" w:cs="Times New Roman"/>
                <w:b/>
                <w:sz w:val="28"/>
                <w:szCs w:val="28"/>
              </w:rPr>
              <w:t>Площадка реализации</w:t>
            </w:r>
          </w:p>
        </w:tc>
        <w:tc>
          <w:tcPr>
            <w:tcW w:w="6798" w:type="dxa"/>
          </w:tcPr>
          <w:p w:rsidR="000B3741" w:rsidRPr="009D1431" w:rsidRDefault="000B3741" w:rsidP="000B374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2801">
              <w:rPr>
                <w:rFonts w:ascii="Times New Roman" w:hAnsi="Times New Roman" w:cs="Times New Roman"/>
                <w:sz w:val="28"/>
                <w:szCs w:val="28"/>
              </w:rPr>
              <w:t xml:space="preserve">МБОУ «СОШ №1 им.З.С.Абдулаева </w:t>
            </w:r>
            <w:proofErr w:type="spellStart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с.Катар</w:t>
            </w:r>
            <w:proofErr w:type="spellEnd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-Юрт»</w:t>
            </w:r>
          </w:p>
        </w:tc>
      </w:tr>
      <w:tr w:rsidR="000B3741" w:rsidTr="00B32AB2">
        <w:trPr>
          <w:trHeight w:val="475"/>
        </w:trPr>
        <w:tc>
          <w:tcPr>
            <w:tcW w:w="3114" w:type="dxa"/>
          </w:tcPr>
          <w:p w:rsidR="000B3741" w:rsidRPr="007D6E4B" w:rsidRDefault="000B3741" w:rsidP="000B374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6E4B">
              <w:rPr>
                <w:rFonts w:ascii="Times New Roman" w:hAnsi="Times New Roman" w:cs="Times New Roman"/>
                <w:b/>
                <w:sz w:val="28"/>
                <w:szCs w:val="28"/>
              </w:rPr>
              <w:t>Целевая группа</w:t>
            </w:r>
          </w:p>
        </w:tc>
        <w:tc>
          <w:tcPr>
            <w:tcW w:w="6798" w:type="dxa"/>
          </w:tcPr>
          <w:p w:rsidR="000B3741" w:rsidRPr="009D1431" w:rsidRDefault="000B3741" w:rsidP="000B374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Обучающиеся школы, их родители, педагоги</w:t>
            </w:r>
          </w:p>
        </w:tc>
      </w:tr>
      <w:tr w:rsidR="009B3BCE" w:rsidTr="00E16314">
        <w:trPr>
          <w:trHeight w:val="1236"/>
        </w:trPr>
        <w:tc>
          <w:tcPr>
            <w:tcW w:w="3114" w:type="dxa"/>
          </w:tcPr>
          <w:p w:rsidR="009B3BCE" w:rsidRPr="00072801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2801">
              <w:rPr>
                <w:rFonts w:ascii="Times New Roman" w:hAnsi="Times New Roman" w:cs="Times New Roman"/>
                <w:b/>
                <w:sz w:val="28"/>
                <w:szCs w:val="28"/>
              </w:rPr>
              <w:t>Авторский коллектив:</w:t>
            </w:r>
          </w:p>
          <w:p w:rsidR="009B3BCE" w:rsidRPr="00072801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98" w:type="dxa"/>
          </w:tcPr>
          <w:p w:rsidR="009B3BCE" w:rsidRPr="00072801" w:rsidRDefault="009B3BCE" w:rsidP="009B3B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Тагилева</w:t>
            </w:r>
            <w:proofErr w:type="spellEnd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 xml:space="preserve"> Э.М.</w:t>
            </w:r>
          </w:p>
          <w:p w:rsidR="009B3BCE" w:rsidRPr="00072801" w:rsidRDefault="009B3BCE" w:rsidP="009B3B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Назирова</w:t>
            </w:r>
            <w:proofErr w:type="spellEnd"/>
            <w:r w:rsidRPr="00072801">
              <w:rPr>
                <w:rFonts w:ascii="Times New Roman" w:hAnsi="Times New Roman" w:cs="Times New Roman"/>
                <w:sz w:val="28"/>
                <w:szCs w:val="28"/>
              </w:rPr>
              <w:t xml:space="preserve"> С.Т. </w:t>
            </w:r>
          </w:p>
          <w:p w:rsidR="009B3BCE" w:rsidRPr="00072801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2801">
              <w:rPr>
                <w:rFonts w:ascii="Times New Roman" w:hAnsi="Times New Roman" w:cs="Times New Roman"/>
                <w:sz w:val="28"/>
                <w:szCs w:val="28"/>
              </w:rPr>
              <w:t>Бокова Л.С-А..</w:t>
            </w:r>
          </w:p>
        </w:tc>
      </w:tr>
      <w:tr w:rsidR="009B3BCE" w:rsidTr="00B32AB2">
        <w:trPr>
          <w:trHeight w:val="2705"/>
        </w:trPr>
        <w:tc>
          <w:tcPr>
            <w:tcW w:w="3114" w:type="dxa"/>
          </w:tcPr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6E4B">
              <w:rPr>
                <w:rFonts w:ascii="Times New Roman" w:hAnsi="Times New Roman" w:cs="Times New Roman"/>
                <w:b/>
                <w:sz w:val="28"/>
                <w:szCs w:val="28"/>
              </w:rPr>
              <w:t>Цели</w:t>
            </w:r>
            <w:r w:rsidRPr="007D6E4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проекта</w:t>
            </w:r>
          </w:p>
          <w:p w:rsidR="009B3BCE" w:rsidRPr="007D6E4B" w:rsidRDefault="009B3BCE" w:rsidP="009B3BC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98" w:type="dxa"/>
          </w:tcPr>
          <w:p w:rsidR="009B3BCE" w:rsidRPr="00072801" w:rsidRDefault="009B3BCE" w:rsidP="009B3BCE">
            <w:pPr>
              <w:ind w:firstLine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2801">
              <w:rPr>
                <w:rFonts w:ascii="Times New Roman" w:hAnsi="Times New Roman" w:cs="Times New Roman"/>
                <w:sz w:val="28"/>
                <w:szCs w:val="28"/>
              </w:rPr>
              <w:t xml:space="preserve">     1. Повышение интереса учащихся к литературному наследию писателя.</w:t>
            </w:r>
          </w:p>
          <w:p w:rsidR="009B3BCE" w:rsidRPr="00072801" w:rsidRDefault="009B3BCE" w:rsidP="009B3BC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2801">
              <w:rPr>
                <w:rFonts w:ascii="Times New Roman" w:hAnsi="Times New Roman" w:cs="Times New Roman"/>
                <w:sz w:val="28"/>
                <w:szCs w:val="28"/>
              </w:rPr>
              <w:t xml:space="preserve">      2. Поддержание и развитие чувства патриотизма и уважения к литературному творчеству.</w:t>
            </w:r>
            <w:r w:rsidRPr="0007280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     3. Способствование познавательной активности учащихся и развитие культурного образования.</w:t>
            </w:r>
            <w:r w:rsidRPr="0007280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     4. Создание уютного и вдохновляющего уголка в школе для общения и чтения.</w:t>
            </w:r>
          </w:p>
        </w:tc>
      </w:tr>
      <w:tr w:rsidR="009B3BCE" w:rsidTr="007D6E4B">
        <w:tc>
          <w:tcPr>
            <w:tcW w:w="3114" w:type="dxa"/>
          </w:tcPr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D6E4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Направленность п</w:t>
            </w:r>
            <w:r w:rsidRPr="007D6E4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роекта</w:t>
            </w:r>
          </w:p>
        </w:tc>
        <w:tc>
          <w:tcPr>
            <w:tcW w:w="6798" w:type="dxa"/>
          </w:tcPr>
          <w:p w:rsidR="009B3BCE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    </w:t>
            </w:r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Проект "Музейный уголок имени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Зияудина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Садулаевича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" ориентирован на сохранение и популяризацию литературного наследия и творчества выдающегося писателя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Зияудина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Садулаевича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 w:rsidRPr="009D143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а также на развитие культурного и литературного образования учащихся школы через изучение его произведений и жизненного пути.</w:t>
            </w:r>
          </w:p>
          <w:p w:rsidR="009B3BCE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B3BCE" w:rsidTr="00B32AB2">
        <w:trPr>
          <w:trHeight w:val="4666"/>
        </w:trPr>
        <w:tc>
          <w:tcPr>
            <w:tcW w:w="3114" w:type="dxa"/>
          </w:tcPr>
          <w:p w:rsidR="009B3BCE" w:rsidRPr="007D6E4B" w:rsidRDefault="009B3BCE" w:rsidP="009B3BCE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Основание</w:t>
            </w:r>
            <w:r w:rsidRPr="007D6E4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выбора </w:t>
            </w:r>
            <w:r w:rsidRPr="007D6E4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темы</w:t>
            </w:r>
          </w:p>
        </w:tc>
        <w:tc>
          <w:tcPr>
            <w:tcW w:w="6798" w:type="dxa"/>
          </w:tcPr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Создание музейного уголка в школе в честь писателя может оказать значительное воздействие на процесс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воспитания учащихся. Направления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в которых проект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будет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ценным для воспитания:</w:t>
            </w: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1. 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Патр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иотизм и культурное наследие: Музейный уголок в честь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З.С.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помогает сохранить и передать культурное наследие писателя следующим поколениям. Это способствует формированию чувства гордости за литературные традиции и культурные достижения.</w:t>
            </w: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2. Развитие литературного вкуса: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Посредством музейного уголка учащиеся могут познакомиться с творчеством писателя ближе, чем это возможно в 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рамках учебной программы. Это может выявить у них интерес к чтению и литературе в целом, способствуя развитию литературного вкуса.</w:t>
            </w: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3. Этика и мораль: </w:t>
            </w: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Через изучение творчества писателя в музейном уголке, учащиеся могут усвоить ценности и нравственные уроки, заложенные в его произведениях. Это способствует формированию у них понимания моральных принципов и принятию правильных решений в повседневной жизни.</w:t>
            </w:r>
          </w:p>
          <w:p w:rsidR="009B3BCE" w:rsidRPr="000B3741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B3BCE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B374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Таким образом, создание музейного уголка в честь писателя не только способствует сохранению и популяризации литературного наследия, но и играет важную роль в процессе воспитания учащихся, обогащая их культурный багаж, развивая творческие способности и формируя в них ценностное отношение к миру.</w:t>
            </w:r>
          </w:p>
          <w:p w:rsidR="00E16314" w:rsidRPr="009D1431" w:rsidRDefault="00E16314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9B3BCE" w:rsidTr="00B32AB2">
        <w:trPr>
          <w:trHeight w:val="4379"/>
        </w:trPr>
        <w:tc>
          <w:tcPr>
            <w:tcW w:w="3114" w:type="dxa"/>
          </w:tcPr>
          <w:p w:rsidR="009B3BCE" w:rsidRPr="009D1431" w:rsidRDefault="009B3BCE" w:rsidP="009B3BCE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lastRenderedPageBreak/>
              <w:t>Задачи проекта</w:t>
            </w:r>
          </w:p>
        </w:tc>
        <w:tc>
          <w:tcPr>
            <w:tcW w:w="6798" w:type="dxa"/>
          </w:tcPr>
          <w:p w:rsidR="009B3BCE" w:rsidRPr="009D1431" w:rsidRDefault="009B3BCE" w:rsidP="009B3BC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1. Подготовка музейного уголка, содержащего информацию о жизни, творчестве и значимости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Зияудина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Садулаевича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br/>
              <w:t>2. Проведение литературных встреч, уроков-экскурсий и образовательных мероприятий, посвященных творчеству писателя.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br/>
              <w:t>3. Организация выставок, конкурсов и акций для популяризации творчества писателя среди школьников и педагогов.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br/>
              <w:t xml:space="preserve">4. Содействие в осуществлении исследовательских работ и творческих проектов, связанных с литературным наследием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Зияудина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Садулаевича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Абдулаева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9B3BCE" w:rsidTr="00B32AB2">
        <w:trPr>
          <w:trHeight w:val="3406"/>
        </w:trPr>
        <w:tc>
          <w:tcPr>
            <w:tcW w:w="3114" w:type="dxa"/>
          </w:tcPr>
          <w:p w:rsidR="009B3BCE" w:rsidRPr="00B32AB2" w:rsidRDefault="009B3BCE" w:rsidP="009B3BCE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32AB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Ожидаемые результаты</w:t>
            </w:r>
          </w:p>
        </w:tc>
        <w:tc>
          <w:tcPr>
            <w:tcW w:w="6798" w:type="dxa"/>
          </w:tcPr>
          <w:p w:rsidR="009B3BCE" w:rsidRDefault="009B3BCE" w:rsidP="009B3BC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 Формирование уважительного и любознательного отношения к литературному наследию учащихся.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2. Развитие интереса к литературе, в том числе к произведениям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Зияудина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Садулаевича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Абдулаева</w:t>
            </w:r>
            <w:proofErr w:type="spellEnd"/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3. Создание образовательной среды, способствующей культурному развитию и саморазвитию школьников через изучение творчества писателя.</w:t>
            </w:r>
            <w:r w:rsidRPr="00B32A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4. Долгосрочное сохранение и продвижение литературного наследия и идеалов, заложенных писателем в своих произведениях.</w:t>
            </w:r>
          </w:p>
        </w:tc>
      </w:tr>
    </w:tbl>
    <w:p w:rsidR="00FA568E" w:rsidRPr="00FA568E" w:rsidRDefault="00FA568E" w:rsidP="00FA568E">
      <w:pPr>
        <w:shd w:val="clear" w:color="auto" w:fill="FFFFFF"/>
        <w:spacing w:after="0" w:line="315" w:lineRule="atLeast"/>
        <w:rPr>
          <w:rFonts w:ascii="Times New Roman" w:hAnsi="Times New Roman" w:cs="Times New Roman"/>
          <w:sz w:val="28"/>
        </w:rPr>
      </w:pPr>
    </w:p>
    <w:p w:rsidR="00632E06" w:rsidRDefault="00BB6024" w:rsidP="009D1431">
      <w:r w:rsidRPr="00BB602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8649805" cy="6103372"/>
            <wp:effectExtent l="0" t="3175" r="0" b="0"/>
            <wp:docPr id="1" name="Рисунок 1" descr="C:\Users\User\Downloads\image-29-03-24-11-52-4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-29-03-24-11-52-4.heic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65682" cy="61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F8D9BBE">
            <wp:extent cx="6299232" cy="4447309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901" cy="446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 w:rsidRPr="00BB6024">
        <w:t xml:space="preserve"> </w:t>
      </w:r>
    </w:p>
    <w:p w:rsidR="00632E06" w:rsidRDefault="00632E06" w:rsidP="009D1431">
      <w:r>
        <w:rPr>
          <w:noProof/>
          <w:lang w:eastAsia="ru-RU"/>
        </w:rPr>
        <w:drawing>
          <wp:inline distT="0" distB="0" distL="0" distR="0" wp14:anchorId="37E202E0" wp14:editId="74951CAB">
            <wp:extent cx="6298565" cy="4426527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003" cy="4431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6024" w:rsidRDefault="00BB6024" w:rsidP="009D1431">
      <w:r w:rsidRPr="00BB6024">
        <w:rPr>
          <w:noProof/>
          <w:lang w:eastAsia="ru-RU"/>
        </w:rPr>
        <w:lastRenderedPageBreak/>
        <w:drawing>
          <wp:inline distT="0" distB="0" distL="0" distR="0" wp14:anchorId="09B25DB1" wp14:editId="1AC0FBBC">
            <wp:extent cx="4404221" cy="6139577"/>
            <wp:effectExtent l="8573" t="0" r="5397" b="5398"/>
            <wp:docPr id="8" name="Рисунок 8" descr="C:\Users\User\Downloads\image-29-03-24-11-52-2 (1)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age-29-03-24-11-52-2 (1).hei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4345" cy="61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24" w:rsidRPr="002C56FD" w:rsidRDefault="00BB6024" w:rsidP="009D143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862A1E" wp14:editId="4E0AC466">
            <wp:extent cx="6234430" cy="450965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529" cy="451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B6024" w:rsidRPr="002C56FD" w:rsidSect="009D143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8B1"/>
    <w:rsid w:val="000238B1"/>
    <w:rsid w:val="000B3741"/>
    <w:rsid w:val="002C56FD"/>
    <w:rsid w:val="0039037E"/>
    <w:rsid w:val="00562C4E"/>
    <w:rsid w:val="00632E06"/>
    <w:rsid w:val="007D6E4B"/>
    <w:rsid w:val="009B3BCE"/>
    <w:rsid w:val="009D1431"/>
    <w:rsid w:val="00B32AB2"/>
    <w:rsid w:val="00BB6024"/>
    <w:rsid w:val="00C54554"/>
    <w:rsid w:val="00E16314"/>
    <w:rsid w:val="00FA5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EB6402"/>
  <w15:chartTrackingRefBased/>
  <w15:docId w15:val="{0934DC40-64AE-4FFA-8001-CDB95FC73A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D14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5</Pages>
  <Words>516</Words>
  <Characters>2943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2024-03-29T07:54:00Z</dcterms:created>
  <dcterms:modified xsi:type="dcterms:W3CDTF">2024-03-29T09:20:00Z</dcterms:modified>
</cp:coreProperties>
</file>